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22" w:rsidRPr="00553A22" w:rsidRDefault="00553A22" w:rsidP="00553A22">
      <w:pPr>
        <w:spacing w:before="0" w:beforeAutospacing="0" w:after="120" w:afterAutospacing="0" w:line="240" w:lineRule="auto"/>
        <w:ind w:left="0"/>
        <w:outlineLvl w:val="1"/>
        <w:rPr>
          <w:rFonts w:ascii="inherit" w:eastAsia="Times New Roman" w:hAnsi="inherit" w:cs="Arial"/>
          <w:b/>
          <w:bCs/>
          <w:color w:val="00528C"/>
          <w:sz w:val="48"/>
          <w:szCs w:val="48"/>
          <w:lang w:eastAsia="sk-SK"/>
        </w:rPr>
      </w:pPr>
      <w:r w:rsidRPr="00553A22">
        <w:rPr>
          <w:rFonts w:ascii="inherit" w:eastAsia="Times New Roman" w:hAnsi="inherit" w:cs="Arial"/>
          <w:b/>
          <w:bCs/>
          <w:color w:val="00528C"/>
          <w:sz w:val="48"/>
          <w:szCs w:val="48"/>
          <w:lang w:eastAsia="sk-SK"/>
        </w:rPr>
        <w:t xml:space="preserve">Prehlásenie pobytu v rámci </w:t>
      </w:r>
      <w:r>
        <w:rPr>
          <w:rFonts w:ascii="inherit" w:eastAsia="Times New Roman" w:hAnsi="inherit" w:cs="Arial"/>
          <w:b/>
          <w:bCs/>
          <w:color w:val="00528C"/>
          <w:sz w:val="48"/>
          <w:szCs w:val="48"/>
          <w:lang w:eastAsia="sk-SK"/>
        </w:rPr>
        <w:t>obce</w:t>
      </w:r>
    </w:p>
    <w:p w:rsidR="00553A22" w:rsidRPr="00553A22" w:rsidRDefault="00553A22" w:rsidP="00553A22">
      <w:pPr>
        <w:spacing w:before="0" w:beforeAutospacing="0" w:after="158" w:afterAutospacing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553A22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 </w:t>
      </w:r>
    </w:p>
    <w:p w:rsidR="00553A22" w:rsidRPr="00553A22" w:rsidRDefault="00553A22" w:rsidP="00553A22">
      <w:pPr>
        <w:spacing w:before="0" w:beforeAutospacing="0" w:after="158" w:afterAutospacing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553A22">
        <w:rPr>
          <w:rFonts w:ascii="Arial" w:eastAsia="Times New Roman" w:hAnsi="Arial" w:cs="Arial"/>
          <w:color w:val="333333"/>
          <w:sz w:val="23"/>
          <w:szCs w:val="23"/>
          <w:lang w:eastAsia="sk-SK"/>
        </w:rPr>
        <w:t xml:space="preserve">Občania sú povinní hlásiť ohlasovni na  Obecnom úrade zmenu pobytu v rámci obce </w:t>
      </w:r>
      <w:r>
        <w:rPr>
          <w:rFonts w:ascii="Arial" w:eastAsia="Times New Roman" w:hAnsi="Arial" w:cs="Arial"/>
          <w:color w:val="333333"/>
          <w:sz w:val="23"/>
          <w:szCs w:val="23"/>
          <w:lang w:eastAsia="sk-SK"/>
        </w:rPr>
        <w:t>Podhradie</w:t>
      </w:r>
    </w:p>
    <w:tbl>
      <w:tblPr>
        <w:tblW w:w="9543" w:type="dxa"/>
        <w:tblBorders>
          <w:top w:val="outset" w:sz="6" w:space="0" w:color="A2A2A2"/>
          <w:left w:val="outset" w:sz="6" w:space="0" w:color="A2A2A2"/>
          <w:bottom w:val="outset" w:sz="6" w:space="0" w:color="A2A2A2"/>
          <w:right w:val="outset" w:sz="6" w:space="0" w:color="A2A2A2"/>
        </w:tblBorders>
        <w:tblCellMar>
          <w:left w:w="0" w:type="dxa"/>
          <w:right w:w="0" w:type="dxa"/>
        </w:tblCellMar>
        <w:tblLook w:val="04A0"/>
      </w:tblPr>
      <w:tblGrid>
        <w:gridCol w:w="2172"/>
        <w:gridCol w:w="2943"/>
        <w:gridCol w:w="1451"/>
        <w:gridCol w:w="2977"/>
      </w:tblGrid>
      <w:tr w:rsidR="00553A22" w:rsidRPr="00553A22" w:rsidTr="00553A22">
        <w:tc>
          <w:tcPr>
            <w:tcW w:w="2172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Osoba vybavujúca prehlásenie</w:t>
            </w:r>
          </w:p>
        </w:tc>
        <w:tc>
          <w:tcPr>
            <w:tcW w:w="2943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Potrebné doklady</w:t>
            </w:r>
          </w:p>
        </w:tc>
        <w:tc>
          <w:tcPr>
            <w:tcW w:w="1451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Doba vybavenia</w:t>
            </w:r>
          </w:p>
        </w:tc>
        <w:tc>
          <w:tcPr>
            <w:tcW w:w="2977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Poplatok</w:t>
            </w:r>
          </w:p>
        </w:tc>
      </w:tr>
      <w:tr w:rsidR="00553A22" w:rsidRPr="00553A22" w:rsidTr="00553A22">
        <w:tc>
          <w:tcPr>
            <w:tcW w:w="2172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Vlastník bytu (domu)</w:t>
            </w:r>
          </w:p>
        </w:tc>
        <w:tc>
          <w:tcPr>
            <w:tcW w:w="2943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Platný občiansky preukaz (v opačnom prípade potvrdenie o OP vydané políciou)</w:t>
            </w:r>
          </w:p>
          <w:p w:rsidR="00553A22" w:rsidRPr="00553A22" w:rsidRDefault="00553A22" w:rsidP="00553A22">
            <w:pPr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Číslo parcely, na ktorom je RD, resp. LV</w:t>
            </w:r>
          </w:p>
        </w:tc>
        <w:tc>
          <w:tcPr>
            <w:tcW w:w="1451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na počkanie</w:t>
            </w:r>
          </w:p>
        </w:tc>
        <w:tc>
          <w:tcPr>
            <w:tcW w:w="2977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prehlásenie pobytu bez poplatku</w:t>
            </w:r>
          </w:p>
          <w:p w:rsidR="00553A22" w:rsidRPr="00553A22" w:rsidRDefault="00553A22" w:rsidP="00553A22">
            <w:pPr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 xml:space="preserve">potvrdenie o trvalom / prechodnom pobyte 5 €/osoba, platí sa v hotovosti v pokladni  </w:t>
            </w:r>
            <w:proofErr w:type="spellStart"/>
            <w:r w:rsidRPr="00553A22">
              <w:rPr>
                <w:rFonts w:eastAsia="Times New Roman"/>
                <w:lang w:eastAsia="sk-SK"/>
              </w:rPr>
              <w:t>OcU</w:t>
            </w:r>
            <w:proofErr w:type="spellEnd"/>
          </w:p>
        </w:tc>
      </w:tr>
      <w:tr w:rsidR="00553A22" w:rsidRPr="00553A22" w:rsidTr="00553A22">
        <w:tc>
          <w:tcPr>
            <w:tcW w:w="2172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Manžel/manželka, nezaopatrené dieťa:</w:t>
            </w:r>
          </w:p>
        </w:tc>
        <w:tc>
          <w:tcPr>
            <w:tcW w:w="2943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Platný občiansky preukaz (v opačnom prípade potvrdenie o OP vydané políciou)</w:t>
            </w:r>
          </w:p>
          <w:p w:rsidR="00553A22" w:rsidRPr="00553A22" w:rsidRDefault="00553A22" w:rsidP="00553A22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Oznámenie o uzavretí manželstva</w:t>
            </w:r>
          </w:p>
          <w:p w:rsidR="00553A22" w:rsidRPr="00553A22" w:rsidRDefault="00553A22" w:rsidP="00553A22">
            <w:pPr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U dieťaťa rodný list, rozhodnutie súdu o zverení do výchovy</w:t>
            </w:r>
          </w:p>
        </w:tc>
        <w:tc>
          <w:tcPr>
            <w:tcW w:w="1451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na počkanie</w:t>
            </w:r>
          </w:p>
        </w:tc>
        <w:tc>
          <w:tcPr>
            <w:tcW w:w="2977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prehlásenie pobytu bez poplatku</w:t>
            </w:r>
          </w:p>
          <w:p w:rsidR="00553A22" w:rsidRPr="00553A22" w:rsidRDefault="00553A22" w:rsidP="00553A22">
            <w:pPr>
              <w:numPr>
                <w:ilvl w:val="0"/>
                <w:numId w:val="4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 xml:space="preserve">potvrdenie o trvalom / prechodnom pobyte 5 €/osoba, platí sa v hotovosti v pokladni </w:t>
            </w:r>
            <w:proofErr w:type="spellStart"/>
            <w:r w:rsidRPr="00553A22">
              <w:rPr>
                <w:rFonts w:eastAsia="Times New Roman"/>
                <w:lang w:eastAsia="sk-SK"/>
              </w:rPr>
              <w:t>OcU</w:t>
            </w:r>
            <w:proofErr w:type="spellEnd"/>
          </w:p>
        </w:tc>
      </w:tr>
      <w:tr w:rsidR="00553A22" w:rsidRPr="00553A22" w:rsidTr="00553A22">
        <w:tc>
          <w:tcPr>
            <w:tcW w:w="2172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Nájomca bytu (domu):</w:t>
            </w:r>
          </w:p>
        </w:tc>
        <w:tc>
          <w:tcPr>
            <w:tcW w:w="2943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Platný občiansky preukaz (v opačnom prípade potvrdenie o OP vydané políciou)</w:t>
            </w:r>
          </w:p>
          <w:p w:rsidR="00553A22" w:rsidRPr="00553A22" w:rsidRDefault="00553A22" w:rsidP="00553A22">
            <w:pPr>
              <w:numPr>
                <w:ilvl w:val="0"/>
                <w:numId w:val="5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Nájomná zmluva  uzatvorená na dobu neurčitú</w:t>
            </w:r>
          </w:p>
        </w:tc>
        <w:tc>
          <w:tcPr>
            <w:tcW w:w="1451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na počkanie</w:t>
            </w:r>
          </w:p>
        </w:tc>
        <w:tc>
          <w:tcPr>
            <w:tcW w:w="2977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prehlásenie pobytu bez poplatku</w:t>
            </w:r>
          </w:p>
          <w:p w:rsidR="00553A22" w:rsidRPr="00553A22" w:rsidRDefault="00553A22" w:rsidP="00553A22">
            <w:pPr>
              <w:numPr>
                <w:ilvl w:val="0"/>
                <w:numId w:val="6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 xml:space="preserve">potvrdenie o trvalom / prechodnom pobyte 5 €/osoba, platí sa v hotovosti v pokladni </w:t>
            </w:r>
            <w:proofErr w:type="spellStart"/>
            <w:r w:rsidRPr="00553A22">
              <w:rPr>
                <w:rFonts w:eastAsia="Times New Roman"/>
                <w:lang w:eastAsia="sk-SK"/>
              </w:rPr>
              <w:t>OcU</w:t>
            </w:r>
            <w:proofErr w:type="spellEnd"/>
          </w:p>
        </w:tc>
      </w:tr>
      <w:tr w:rsidR="00553A22" w:rsidRPr="00553A22" w:rsidTr="00553A22">
        <w:tc>
          <w:tcPr>
            <w:tcW w:w="2172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Obyvateľ bez užívacieho, alebo vlastníckeho vzťahu k nehnuteľnosti</w:t>
            </w:r>
          </w:p>
        </w:tc>
        <w:tc>
          <w:tcPr>
            <w:tcW w:w="2943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numPr>
                <w:ilvl w:val="0"/>
                <w:numId w:val="7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Platný občiansky preukaz (v opačnom prípade potvrdenie o OP vydané políciou)</w:t>
            </w:r>
          </w:p>
          <w:p w:rsidR="00553A22" w:rsidRPr="00553A22" w:rsidRDefault="00553A22" w:rsidP="00553A22">
            <w:pPr>
              <w:numPr>
                <w:ilvl w:val="0"/>
                <w:numId w:val="7"/>
              </w:numPr>
              <w:spacing w:line="240" w:lineRule="auto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Číslo parcely, na ktorom je RD, resp. LV</w:t>
            </w:r>
          </w:p>
        </w:tc>
        <w:tc>
          <w:tcPr>
            <w:tcW w:w="1451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spacing w:before="0" w:beforeAutospacing="0" w:after="158" w:afterAutospacing="0" w:line="240" w:lineRule="auto"/>
              <w:ind w:left="0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na počkanie</w:t>
            </w:r>
          </w:p>
        </w:tc>
        <w:tc>
          <w:tcPr>
            <w:tcW w:w="2977" w:type="dxa"/>
            <w:tcBorders>
              <w:top w:val="outset" w:sz="6" w:space="0" w:color="A2A2A2"/>
              <w:left w:val="outset" w:sz="6" w:space="0" w:color="A2A2A2"/>
              <w:bottom w:val="outset" w:sz="6" w:space="0" w:color="A2A2A2"/>
              <w:right w:val="outset" w:sz="6" w:space="0" w:color="A2A2A2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3A22" w:rsidRPr="00553A22" w:rsidRDefault="00553A22" w:rsidP="00553A22">
            <w:pPr>
              <w:numPr>
                <w:ilvl w:val="0"/>
                <w:numId w:val="8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>prehlásenie pobytu bez poplatku</w:t>
            </w:r>
          </w:p>
          <w:p w:rsidR="00553A22" w:rsidRPr="00553A22" w:rsidRDefault="00553A22" w:rsidP="00553A22">
            <w:pPr>
              <w:numPr>
                <w:ilvl w:val="0"/>
                <w:numId w:val="8"/>
              </w:numPr>
              <w:spacing w:line="240" w:lineRule="auto"/>
              <w:rPr>
                <w:rFonts w:eastAsia="Times New Roman"/>
                <w:lang w:eastAsia="sk-SK"/>
              </w:rPr>
            </w:pPr>
            <w:r w:rsidRPr="00553A22">
              <w:rPr>
                <w:rFonts w:eastAsia="Times New Roman"/>
                <w:lang w:eastAsia="sk-SK"/>
              </w:rPr>
              <w:t xml:space="preserve">potvrdenie o trvalom / prechodnom pobyte 5 €/osoba, platí sa v hotovosti v pokladni </w:t>
            </w:r>
            <w:proofErr w:type="spellStart"/>
            <w:r w:rsidRPr="00553A22">
              <w:rPr>
                <w:rFonts w:eastAsia="Times New Roman"/>
                <w:lang w:eastAsia="sk-SK"/>
              </w:rPr>
              <w:t>OcU</w:t>
            </w:r>
            <w:proofErr w:type="spellEnd"/>
          </w:p>
        </w:tc>
      </w:tr>
    </w:tbl>
    <w:p w:rsidR="00553A22" w:rsidRPr="00553A22" w:rsidRDefault="00553A22" w:rsidP="00553A22">
      <w:pPr>
        <w:spacing w:before="0" w:beforeAutospacing="0" w:after="158" w:afterAutospacing="0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  <w:r w:rsidRPr="00553A22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 </w:t>
      </w:r>
    </w:p>
    <w:p w:rsidR="001053E5" w:rsidRDefault="001053E5"/>
    <w:sectPr w:rsidR="001053E5" w:rsidSect="0010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E0D"/>
    <w:multiLevelType w:val="multilevel"/>
    <w:tmpl w:val="DB6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351FE"/>
    <w:multiLevelType w:val="multilevel"/>
    <w:tmpl w:val="6FDE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12E5E"/>
    <w:multiLevelType w:val="multilevel"/>
    <w:tmpl w:val="1494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0100A"/>
    <w:multiLevelType w:val="multilevel"/>
    <w:tmpl w:val="8216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92569"/>
    <w:multiLevelType w:val="multilevel"/>
    <w:tmpl w:val="EF4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77BDF"/>
    <w:multiLevelType w:val="multilevel"/>
    <w:tmpl w:val="E0B8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05F21"/>
    <w:multiLevelType w:val="multilevel"/>
    <w:tmpl w:val="66D6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D2328"/>
    <w:multiLevelType w:val="multilevel"/>
    <w:tmpl w:val="DCFE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A22"/>
    <w:rsid w:val="000B50F2"/>
    <w:rsid w:val="001053E5"/>
    <w:rsid w:val="00553A22"/>
    <w:rsid w:val="00C4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00" w:beforeAutospacing="1" w:after="100" w:afterAutospacing="1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53E5"/>
  </w:style>
  <w:style w:type="paragraph" w:styleId="Nadpis2">
    <w:name w:val="heading 2"/>
    <w:basedOn w:val="Normlny"/>
    <w:link w:val="Nadpis2Char"/>
    <w:uiPriority w:val="9"/>
    <w:qFormat/>
    <w:rsid w:val="00553A22"/>
    <w:pPr>
      <w:spacing w:line="240" w:lineRule="auto"/>
      <w:ind w:left="0"/>
      <w:outlineLvl w:val="1"/>
    </w:pPr>
    <w:rPr>
      <w:rFonts w:eastAsia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53A22"/>
    <w:rPr>
      <w:rFonts w:eastAsia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553A22"/>
    <w:pPr>
      <w:spacing w:line="240" w:lineRule="auto"/>
      <w:ind w:left="0"/>
    </w:pPr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2022-01-25T07:48:00Z</dcterms:created>
  <dcterms:modified xsi:type="dcterms:W3CDTF">2022-01-25T07:50:00Z</dcterms:modified>
</cp:coreProperties>
</file>